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5A" w:rsidRDefault="00A1425A" w:rsidP="00A1425A">
      <w:pPr>
        <w:widowControl/>
        <w:jc w:val="center"/>
        <w:rPr>
          <w:rFonts w:ascii="黑体" w:eastAsia="黑体"/>
          <w:sz w:val="40"/>
          <w:szCs w:val="48"/>
        </w:rPr>
      </w:pPr>
      <w:r>
        <w:rPr>
          <w:rFonts w:ascii="黑体" w:eastAsia="黑体" w:hint="eastAsia"/>
          <w:sz w:val="40"/>
          <w:szCs w:val="48"/>
        </w:rPr>
        <w:t>消防专项</w:t>
      </w:r>
      <w:r w:rsidR="00A55E23">
        <w:rPr>
          <w:rFonts w:ascii="黑体" w:eastAsia="黑体" w:hint="eastAsia"/>
          <w:sz w:val="40"/>
          <w:szCs w:val="48"/>
        </w:rPr>
        <w:t>技术</w:t>
      </w:r>
      <w:r>
        <w:rPr>
          <w:rFonts w:ascii="黑体" w:eastAsia="黑体" w:hint="eastAsia"/>
          <w:sz w:val="40"/>
          <w:szCs w:val="48"/>
        </w:rPr>
        <w:t>审查报审须知</w:t>
      </w:r>
    </w:p>
    <w:p w:rsidR="00A1425A" w:rsidRDefault="00A1425A" w:rsidP="00A1425A">
      <w:pPr>
        <w:spacing w:line="560" w:lineRule="exac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各</w:t>
      </w:r>
      <w:r w:rsidR="00E95694">
        <w:rPr>
          <w:rFonts w:ascii="仿宋" w:eastAsia="仿宋" w:hAnsi="仿宋" w:hint="eastAsia"/>
          <w:sz w:val="28"/>
          <w:szCs w:val="21"/>
        </w:rPr>
        <w:t>建设单位、</w:t>
      </w:r>
      <w:r>
        <w:rPr>
          <w:rFonts w:ascii="仿宋" w:eastAsia="仿宋" w:hAnsi="仿宋" w:hint="eastAsia"/>
          <w:sz w:val="28"/>
          <w:szCs w:val="21"/>
        </w:rPr>
        <w:t>勘察设计单位：</w:t>
      </w:r>
    </w:p>
    <w:p w:rsidR="00A1425A" w:rsidRPr="001970F9" w:rsidRDefault="00A1425A" w:rsidP="00A1425A">
      <w:pPr>
        <w:pStyle w:val="a5"/>
        <w:shd w:val="clear" w:color="auto" w:fill="FFFFFF"/>
        <w:spacing w:before="0" w:beforeAutospacing="0" w:after="0" w:afterAutospacing="0"/>
        <w:ind w:firstLine="560"/>
        <w:rPr>
          <w:rFonts w:ascii="仿宋" w:eastAsia="仿宋" w:hAnsi="仿宋" w:cs="Times New Roman"/>
          <w:kern w:val="2"/>
          <w:sz w:val="28"/>
          <w:szCs w:val="21"/>
        </w:rPr>
      </w:pPr>
      <w:r w:rsidRPr="00A1425A">
        <w:rPr>
          <w:rFonts w:ascii="仿宋" w:eastAsia="仿宋" w:hAnsi="仿宋" w:cstheme="minorBidi" w:hint="eastAsia"/>
          <w:kern w:val="2"/>
          <w:sz w:val="28"/>
          <w:szCs w:val="21"/>
        </w:rPr>
        <w:t>根据</w:t>
      </w:r>
      <w:r w:rsidRPr="00A1425A">
        <w:rPr>
          <w:rFonts w:ascii="仿宋" w:eastAsia="仿宋" w:hAnsi="仿宋" w:cstheme="minorBidi"/>
          <w:kern w:val="2"/>
          <w:sz w:val="28"/>
          <w:szCs w:val="21"/>
        </w:rPr>
        <w:t>《中华人民共和国消防法》</w:t>
      </w:r>
      <w:r>
        <w:rPr>
          <w:rFonts w:ascii="仿宋" w:eastAsia="仿宋" w:hAnsi="仿宋" w:cstheme="minorBidi" w:hint="eastAsia"/>
          <w:kern w:val="2"/>
          <w:sz w:val="28"/>
          <w:szCs w:val="21"/>
        </w:rPr>
        <w:t>、</w:t>
      </w:r>
      <w:r w:rsidRPr="00A1425A">
        <w:rPr>
          <w:rFonts w:ascii="仿宋" w:eastAsia="仿宋" w:hAnsi="仿宋" w:cstheme="minorBidi" w:hint="eastAsia"/>
          <w:kern w:val="2"/>
          <w:sz w:val="28"/>
          <w:szCs w:val="21"/>
        </w:rPr>
        <w:t>《房屋建筑和市政基础设施工程施工图设计文件审查管理办法》</w:t>
      </w:r>
      <w:r>
        <w:rPr>
          <w:rFonts w:ascii="仿宋" w:eastAsia="仿宋" w:hAnsi="仿宋" w:cstheme="minorBidi" w:hint="eastAsia"/>
          <w:kern w:val="2"/>
          <w:sz w:val="28"/>
          <w:szCs w:val="21"/>
        </w:rPr>
        <w:t>等相关规定</w:t>
      </w:r>
      <w:r w:rsidRPr="00A1425A">
        <w:rPr>
          <w:rFonts w:ascii="仿宋" w:eastAsia="仿宋" w:hAnsi="仿宋" w:cstheme="minorBidi" w:hint="eastAsia"/>
          <w:kern w:val="2"/>
          <w:sz w:val="28"/>
          <w:szCs w:val="21"/>
        </w:rPr>
        <w:t>，</w:t>
      </w:r>
      <w:r>
        <w:rPr>
          <w:rFonts w:ascii="仿宋" w:eastAsia="仿宋" w:hAnsi="仿宋" w:hint="eastAsia"/>
          <w:sz w:val="28"/>
          <w:szCs w:val="21"/>
        </w:rPr>
        <w:t>现就</w:t>
      </w:r>
      <w:proofErr w:type="gramStart"/>
      <w:r w:rsidR="00A55E23" w:rsidRPr="00A55E23">
        <w:rPr>
          <w:rFonts w:ascii="仿宋" w:eastAsia="仿宋" w:hAnsi="仿宋" w:cstheme="minorBidi" w:hint="eastAsia"/>
          <w:kern w:val="2"/>
          <w:sz w:val="28"/>
          <w:szCs w:val="21"/>
        </w:rPr>
        <w:t>项目消防</w:t>
      </w:r>
      <w:proofErr w:type="gramEnd"/>
      <w:r w:rsidR="00A55E23" w:rsidRPr="00A55E23">
        <w:rPr>
          <w:rFonts w:ascii="仿宋" w:eastAsia="仿宋" w:hAnsi="仿宋" w:cstheme="minorBidi" w:hint="eastAsia"/>
          <w:kern w:val="2"/>
          <w:sz w:val="28"/>
          <w:szCs w:val="21"/>
        </w:rPr>
        <w:t>专项技术审查</w:t>
      </w:r>
      <w:r w:rsidR="00A55E23">
        <w:rPr>
          <w:rFonts w:ascii="仿宋" w:eastAsia="仿宋" w:hAnsi="仿宋" w:cstheme="minorBidi" w:hint="eastAsia"/>
          <w:kern w:val="2"/>
          <w:sz w:val="28"/>
          <w:szCs w:val="21"/>
        </w:rPr>
        <w:t>相关报审</w:t>
      </w:r>
      <w:r>
        <w:rPr>
          <w:rFonts w:ascii="仿宋" w:eastAsia="仿宋" w:hAnsi="仿宋" w:hint="eastAsia"/>
          <w:sz w:val="28"/>
          <w:szCs w:val="21"/>
        </w:rPr>
        <w:t>要求通知如下：</w:t>
      </w:r>
    </w:p>
    <w:p w:rsidR="00A1425A" w:rsidRPr="008071F7" w:rsidRDefault="008071F7" w:rsidP="008071F7">
      <w:pPr>
        <w:spacing w:line="560" w:lineRule="exact"/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一、报审范围</w:t>
      </w:r>
    </w:p>
    <w:p w:rsidR="00127EAF" w:rsidRDefault="00127EAF" w:rsidP="00127EAF">
      <w:pPr>
        <w:widowControl/>
        <w:ind w:firstLineChars="200" w:firstLine="560"/>
        <w:jc w:val="left"/>
        <w:rPr>
          <w:rFonts w:ascii="仿宋" w:eastAsia="仿宋" w:hAnsi="仿宋"/>
          <w:sz w:val="28"/>
          <w:szCs w:val="21"/>
        </w:rPr>
      </w:pPr>
      <w:r w:rsidRPr="00127EAF">
        <w:rPr>
          <w:rFonts w:ascii="仿宋" w:eastAsia="仿宋" w:hAnsi="仿宋" w:hint="eastAsia"/>
          <w:sz w:val="28"/>
          <w:szCs w:val="21"/>
        </w:rPr>
        <w:t>按相关规定需进行消防专项审查的特殊建设工程项目（例如：改扩建项目、既有建筑装饰装修工程等）</w:t>
      </w:r>
      <w:r w:rsidR="00616363">
        <w:rPr>
          <w:rFonts w:ascii="仿宋" w:eastAsia="仿宋" w:hAnsi="仿宋" w:hint="eastAsia"/>
          <w:sz w:val="28"/>
          <w:szCs w:val="21"/>
        </w:rPr>
        <w:t>。</w:t>
      </w:r>
    </w:p>
    <w:p w:rsidR="005A46FF" w:rsidRPr="008071F7" w:rsidRDefault="005A46FF" w:rsidP="005A46FF">
      <w:pPr>
        <w:spacing w:line="560" w:lineRule="exact"/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二、报审要件</w:t>
      </w:r>
    </w:p>
    <w:p w:rsidR="00A47285" w:rsidRDefault="00A47285" w:rsidP="00A4728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47285">
        <w:rPr>
          <w:rFonts w:ascii="仿宋" w:eastAsia="仿宋" w:hAnsi="仿宋" w:cs="Times New Roman" w:hint="eastAsia"/>
          <w:sz w:val="28"/>
          <w:szCs w:val="21"/>
        </w:rPr>
        <w:t>1</w:t>
      </w:r>
      <w:r>
        <w:rPr>
          <w:rFonts w:ascii="仿宋" w:eastAsia="仿宋" w:hAnsi="仿宋" w:cs="Times New Roman" w:hint="eastAsia"/>
          <w:sz w:val="28"/>
          <w:szCs w:val="21"/>
        </w:rPr>
        <w:t>、</w:t>
      </w:r>
      <w:r w:rsidRPr="00A47285">
        <w:rPr>
          <w:rFonts w:ascii="仿宋" w:eastAsia="仿宋" w:hAnsi="仿宋" w:cs="Times New Roman" w:hint="eastAsia"/>
          <w:sz w:val="28"/>
          <w:szCs w:val="21"/>
        </w:rPr>
        <w:t>设计单位资质证明文件</w:t>
      </w:r>
      <w:r w:rsidRPr="00FE1724">
        <w:rPr>
          <w:rFonts w:ascii="Times New Roman" w:eastAsia="仿宋" w:hAnsi="Times New Roman" w:hint="eastAsia"/>
          <w:sz w:val="32"/>
          <w:szCs w:val="32"/>
        </w:rPr>
        <w:t>；</w:t>
      </w:r>
    </w:p>
    <w:p w:rsidR="00A47285" w:rsidRDefault="00371403" w:rsidP="00A47285">
      <w:pPr>
        <w:widowControl/>
        <w:ind w:firstLineChars="200" w:firstLine="560"/>
        <w:jc w:val="lef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2</w:t>
      </w:r>
      <w:r w:rsidR="00A47285">
        <w:rPr>
          <w:rFonts w:ascii="仿宋" w:eastAsia="仿宋" w:hAnsi="仿宋" w:cs="Times New Roman" w:hint="eastAsia"/>
          <w:sz w:val="28"/>
          <w:szCs w:val="21"/>
        </w:rPr>
        <w:t>、</w:t>
      </w:r>
      <w:r w:rsidR="00A47285" w:rsidRPr="00672CD7">
        <w:rPr>
          <w:rFonts w:ascii="仿宋" w:eastAsia="仿宋" w:hAnsi="仿宋" w:hint="eastAsia"/>
          <w:sz w:val="28"/>
          <w:szCs w:val="21"/>
        </w:rPr>
        <w:t>其他</w:t>
      </w:r>
      <w:r w:rsidR="00A47285">
        <w:rPr>
          <w:rFonts w:ascii="仿宋" w:eastAsia="仿宋" w:hAnsi="仿宋" w:hint="eastAsia"/>
          <w:sz w:val="28"/>
          <w:szCs w:val="21"/>
        </w:rPr>
        <w:t>（</w:t>
      </w:r>
      <w:r w:rsidR="00A47285" w:rsidRPr="00672CD7">
        <w:rPr>
          <w:rFonts w:ascii="仿宋" w:eastAsia="仿宋" w:hAnsi="仿宋" w:hint="eastAsia"/>
          <w:sz w:val="28"/>
          <w:szCs w:val="21"/>
        </w:rPr>
        <w:t>建设单位需补充说明的材料</w:t>
      </w:r>
      <w:r w:rsidR="00A47285">
        <w:rPr>
          <w:rFonts w:ascii="仿宋" w:eastAsia="仿宋" w:hAnsi="仿宋" w:hint="eastAsia"/>
          <w:sz w:val="28"/>
          <w:szCs w:val="21"/>
        </w:rPr>
        <w:t>）</w:t>
      </w:r>
      <w:r w:rsidR="00616363">
        <w:rPr>
          <w:rFonts w:ascii="仿宋" w:eastAsia="仿宋" w:hAnsi="仿宋" w:hint="eastAsia"/>
          <w:sz w:val="28"/>
          <w:szCs w:val="21"/>
        </w:rPr>
        <w:t>。</w:t>
      </w:r>
    </w:p>
    <w:p w:rsidR="00A47285" w:rsidRPr="007952AF" w:rsidRDefault="00A47285" w:rsidP="007952AF">
      <w:pPr>
        <w:spacing w:line="560" w:lineRule="exact"/>
        <w:rPr>
          <w:rFonts w:ascii="黑体" w:eastAsia="黑体"/>
          <w:sz w:val="32"/>
          <w:szCs w:val="40"/>
        </w:rPr>
      </w:pPr>
      <w:r w:rsidRPr="007952AF">
        <w:rPr>
          <w:rFonts w:ascii="黑体" w:eastAsia="黑体" w:hint="eastAsia"/>
          <w:sz w:val="32"/>
          <w:szCs w:val="40"/>
        </w:rPr>
        <w:t>三、</w:t>
      </w:r>
      <w:r w:rsidR="007952AF" w:rsidRPr="007952AF">
        <w:rPr>
          <w:rFonts w:ascii="黑体" w:eastAsia="黑体" w:hint="eastAsia"/>
          <w:sz w:val="32"/>
          <w:szCs w:val="40"/>
        </w:rPr>
        <w:t>图纸资料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1、既有建筑改造不改变原使用功能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不改变原使用功能，仅对室内吊顶、地面、墙面等进行二次装修，此类项目仅需提交与消防设计有关的装修设计图纸以及改造</w:t>
      </w:r>
      <w:proofErr w:type="gramStart"/>
      <w:r w:rsidRPr="00A1425A">
        <w:rPr>
          <w:rFonts w:ascii="仿宋" w:eastAsia="仿宋" w:hAnsi="仿宋" w:cs="Times New Roman"/>
          <w:sz w:val="28"/>
          <w:szCs w:val="21"/>
        </w:rPr>
        <w:t>层建筑</w:t>
      </w:r>
      <w:proofErr w:type="gramEnd"/>
      <w:r w:rsidRPr="00A1425A">
        <w:rPr>
          <w:rFonts w:ascii="仿宋" w:eastAsia="仿宋" w:hAnsi="仿宋" w:cs="Times New Roman"/>
          <w:sz w:val="28"/>
          <w:szCs w:val="21"/>
        </w:rPr>
        <w:t>平面原图（竣工图）即可；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2、既有建筑改造改变原使用功能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改变原使用功能的既有建筑改造项目，其平面布局、防火分区、房间使用性质等可能出现较大调整，所提交的技术性审查要件应能满足技术审查的要求，以下要件需提交：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1）改造层与消防设计有关的平面图（建筑、机电专业，各专业消防设计说明专篇、计算书等），图中须对消防设计各要素做出明确</w:t>
      </w:r>
      <w:r w:rsidRPr="00A1425A">
        <w:rPr>
          <w:rFonts w:ascii="仿宋" w:eastAsia="仿宋" w:hAnsi="仿宋" w:cs="Times New Roman"/>
          <w:sz w:val="28"/>
          <w:szCs w:val="21"/>
        </w:rPr>
        <w:lastRenderedPageBreak/>
        <w:t>表达，包括房间性质、防火分区划分、防火门（窗）、防火封堵、疏散走道、消防电梯（含前室和合用前室）、防烟楼梯间、装饰用材、消火栓设施、喷淋设施、消防监控设施、疏散指示、防排烟设施、管道保温材料、穿越防火墙（单元）风管防火措施等等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2）改造层机电专业消防设施系统图（</w:t>
      </w:r>
      <w:proofErr w:type="gramStart"/>
      <w:r w:rsidRPr="00A1425A">
        <w:rPr>
          <w:rFonts w:ascii="仿宋" w:eastAsia="仿宋" w:hAnsi="仿宋" w:cs="Times New Roman"/>
          <w:sz w:val="28"/>
          <w:szCs w:val="21"/>
        </w:rPr>
        <w:t>若改造层</w:t>
      </w:r>
      <w:proofErr w:type="gramEnd"/>
      <w:r w:rsidRPr="00A1425A">
        <w:rPr>
          <w:rFonts w:ascii="仿宋" w:eastAsia="仿宋" w:hAnsi="仿宋" w:cs="Times New Roman"/>
          <w:sz w:val="28"/>
          <w:szCs w:val="21"/>
        </w:rPr>
        <w:t>消防设施为非独立系统，需提交整栋建筑消防设施系统图，图中需明确改造层消防设施与整栋建筑消防设施系统对接关系）；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3）改造层原图（竣工图，建筑、机电专业，含系统图）；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4）一层建筑平面原图（竣工图）；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5）室外总平面原图（竣工图）；</w:t>
      </w:r>
    </w:p>
    <w:p w:rsid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1425A">
        <w:rPr>
          <w:rFonts w:ascii="仿宋" w:eastAsia="仿宋" w:hAnsi="仿宋" w:cs="Times New Roman"/>
          <w:sz w:val="28"/>
          <w:szCs w:val="21"/>
        </w:rPr>
        <w:t>6）室外给排水管网平面原图（竣工图）</w:t>
      </w:r>
      <w:r w:rsidR="0092434B" w:rsidRPr="00A1425A">
        <w:rPr>
          <w:rFonts w:ascii="仿宋" w:eastAsia="仿宋" w:hAnsi="仿宋" w:cs="Times New Roman"/>
          <w:sz w:val="28"/>
          <w:szCs w:val="21"/>
        </w:rPr>
        <w:t>；</w:t>
      </w:r>
    </w:p>
    <w:p w:rsidR="00AA59F9" w:rsidRPr="00A76110" w:rsidRDefault="00AA59F9" w:rsidP="00A76110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A76110">
        <w:rPr>
          <w:rFonts w:ascii="仿宋" w:eastAsia="仿宋" w:hAnsi="仿宋" w:cs="Times New Roman" w:hint="eastAsia"/>
          <w:sz w:val="28"/>
          <w:szCs w:val="21"/>
        </w:rPr>
        <w:t>7</w:t>
      </w:r>
      <w:r w:rsidRPr="00A76110">
        <w:rPr>
          <w:rFonts w:ascii="仿宋" w:eastAsia="仿宋" w:hAnsi="仿宋" w:cs="Times New Roman"/>
          <w:sz w:val="28"/>
          <w:szCs w:val="21"/>
        </w:rPr>
        <w:t>）</w:t>
      </w:r>
      <w:proofErr w:type="gramStart"/>
      <w:r w:rsidRPr="00A76110">
        <w:rPr>
          <w:rFonts w:ascii="仿宋" w:eastAsia="仿宋" w:hAnsi="仿宋" w:cs="Times New Roman"/>
          <w:sz w:val="28"/>
          <w:szCs w:val="21"/>
        </w:rPr>
        <w:t>屋顶消防</w:t>
      </w:r>
      <w:proofErr w:type="gramEnd"/>
      <w:r w:rsidRPr="00A76110">
        <w:rPr>
          <w:rFonts w:ascii="仿宋" w:eastAsia="仿宋" w:hAnsi="仿宋" w:cs="Times New Roman"/>
          <w:sz w:val="28"/>
          <w:szCs w:val="21"/>
        </w:rPr>
        <w:t>水箱及管网原图、地下消防水池及管网原图（竣工图）</w:t>
      </w:r>
      <w:r w:rsidR="0092434B" w:rsidRPr="00A76110">
        <w:rPr>
          <w:rFonts w:ascii="仿宋" w:eastAsia="仿宋" w:hAnsi="仿宋" w:cs="Times New Roman" w:hint="eastAsia"/>
          <w:sz w:val="28"/>
          <w:szCs w:val="21"/>
        </w:rPr>
        <w:t>。</w:t>
      </w:r>
    </w:p>
    <w:p w:rsidR="00401D32" w:rsidRDefault="00401D32" w:rsidP="00401D32">
      <w:pPr>
        <w:spacing w:line="560" w:lineRule="exact"/>
        <w:rPr>
          <w:rFonts w:ascii="黑体" w:eastAsia="黑体"/>
          <w:sz w:val="32"/>
          <w:szCs w:val="40"/>
        </w:rPr>
      </w:pPr>
      <w:r w:rsidRPr="00347837">
        <w:rPr>
          <w:rFonts w:ascii="黑体" w:eastAsia="黑体" w:hint="eastAsia"/>
          <w:sz w:val="32"/>
          <w:szCs w:val="40"/>
        </w:rPr>
        <w:t>四</w:t>
      </w:r>
      <w:r w:rsidRPr="00401D32">
        <w:rPr>
          <w:rFonts w:ascii="黑体" w:eastAsia="黑体" w:hint="eastAsia"/>
          <w:sz w:val="32"/>
          <w:szCs w:val="40"/>
        </w:rPr>
        <w:t>、注意事项</w:t>
      </w:r>
    </w:p>
    <w:p w:rsidR="00033EEB" w:rsidRDefault="00033EEB" w:rsidP="00401D32">
      <w:pPr>
        <w:spacing w:line="560" w:lineRule="exact"/>
        <w:ind w:firstLine="570"/>
        <w:rPr>
          <w:rFonts w:ascii="仿宋" w:eastAsia="仿宋" w:hAnsi="仿宋" w:cs="Times New Roman" w:hint="eastAsia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1</w:t>
      </w:r>
      <w:r>
        <w:rPr>
          <w:rFonts w:ascii="仿宋" w:eastAsia="仿宋" w:hAnsi="仿宋" w:cs="Times New Roman" w:hint="eastAsia"/>
          <w:sz w:val="28"/>
          <w:szCs w:val="21"/>
        </w:rPr>
        <w:t>、</w:t>
      </w:r>
      <w:r w:rsidRPr="00033EEB">
        <w:rPr>
          <w:rFonts w:ascii="仿宋" w:eastAsia="仿宋" w:hAnsi="仿宋" w:cs="Times New Roman"/>
          <w:sz w:val="28"/>
          <w:szCs w:val="21"/>
        </w:rPr>
        <w:t>报审面积须与消防设计审查申请表上面积相同，对于整栋建筑改造项目，报审面积应采用规划许可证面积</w:t>
      </w:r>
      <w:r>
        <w:rPr>
          <w:rFonts w:ascii="仿宋" w:eastAsia="仿宋" w:hAnsi="仿宋" w:cs="Times New Roman" w:hint="eastAsia"/>
          <w:sz w:val="28"/>
          <w:szCs w:val="21"/>
        </w:rPr>
        <w:t>。</w:t>
      </w:r>
      <w:bookmarkStart w:id="0" w:name="_GoBack"/>
      <w:bookmarkEnd w:id="0"/>
    </w:p>
    <w:p w:rsidR="00401D32" w:rsidRDefault="00033EEB" w:rsidP="00401D32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2</w:t>
      </w:r>
      <w:r w:rsidR="00401D32">
        <w:rPr>
          <w:rFonts w:ascii="仿宋" w:eastAsia="仿宋" w:hAnsi="仿宋" w:cs="Times New Roman" w:hint="eastAsia"/>
          <w:sz w:val="28"/>
          <w:szCs w:val="21"/>
        </w:rPr>
        <w:t>、</w:t>
      </w:r>
      <w:r w:rsidR="007357C2">
        <w:rPr>
          <w:rFonts w:ascii="仿宋" w:eastAsia="仿宋" w:hAnsi="仿宋" w:cs="Times New Roman" w:hint="eastAsia"/>
          <w:sz w:val="28"/>
          <w:szCs w:val="21"/>
        </w:rPr>
        <w:t>一审</w:t>
      </w:r>
      <w:r w:rsidR="00401D32">
        <w:rPr>
          <w:rFonts w:ascii="仿宋" w:eastAsia="仿宋" w:hAnsi="仿宋" w:cs="Times New Roman" w:hint="eastAsia"/>
          <w:sz w:val="28"/>
          <w:szCs w:val="21"/>
        </w:rPr>
        <w:t>结束后，建设单位应及时组织设计单位进行整改，并在</w:t>
      </w:r>
      <w:r w:rsidR="00EC671E">
        <w:rPr>
          <w:rFonts w:ascii="仿宋" w:eastAsia="仿宋" w:hAnsi="仿宋" w:cs="Times New Roman" w:hint="eastAsia"/>
          <w:sz w:val="28"/>
          <w:szCs w:val="21"/>
        </w:rPr>
        <w:t>5</w:t>
      </w:r>
      <w:r w:rsidR="00401D32">
        <w:rPr>
          <w:rFonts w:ascii="仿宋" w:eastAsia="仿宋" w:hAnsi="仿宋" w:cs="Times New Roman" w:hint="eastAsia"/>
          <w:sz w:val="28"/>
          <w:szCs w:val="21"/>
        </w:rPr>
        <w:t>个工作日内将整改图纸重新上传复审；</w:t>
      </w:r>
    </w:p>
    <w:p w:rsidR="00401D32" w:rsidRDefault="00033EEB" w:rsidP="00401D32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3</w:t>
      </w:r>
      <w:r w:rsidR="00401D32">
        <w:rPr>
          <w:rFonts w:ascii="仿宋" w:eastAsia="仿宋" w:hAnsi="仿宋" w:cs="Times New Roman" w:hint="eastAsia"/>
          <w:sz w:val="28"/>
          <w:szCs w:val="21"/>
        </w:rPr>
        <w:t>、</w:t>
      </w:r>
      <w:r w:rsidR="007357C2">
        <w:rPr>
          <w:rFonts w:ascii="仿宋" w:eastAsia="仿宋" w:hAnsi="仿宋" w:cs="Times New Roman" w:hint="eastAsia"/>
          <w:sz w:val="28"/>
          <w:szCs w:val="21"/>
        </w:rPr>
        <w:t>复审</w:t>
      </w:r>
      <w:r w:rsidR="00401D32">
        <w:rPr>
          <w:rFonts w:ascii="仿宋" w:eastAsia="仿宋" w:hAnsi="仿宋" w:cs="Times New Roman" w:hint="eastAsia"/>
          <w:sz w:val="28"/>
          <w:szCs w:val="21"/>
        </w:rPr>
        <w:t>第</w:t>
      </w:r>
      <w:r w:rsidR="007357C2">
        <w:rPr>
          <w:rFonts w:ascii="仿宋" w:eastAsia="仿宋" w:hAnsi="仿宋" w:cs="Times New Roman" w:hint="eastAsia"/>
          <w:sz w:val="28"/>
          <w:szCs w:val="21"/>
        </w:rPr>
        <w:t>一</w:t>
      </w:r>
      <w:r w:rsidR="00401D32">
        <w:rPr>
          <w:rFonts w:ascii="仿宋" w:eastAsia="仿宋" w:hAnsi="仿宋" w:cs="Times New Roman" w:hint="eastAsia"/>
          <w:sz w:val="28"/>
          <w:szCs w:val="21"/>
        </w:rPr>
        <w:t>轮审查结束后，</w:t>
      </w:r>
      <w:proofErr w:type="gramStart"/>
      <w:r w:rsidR="00C664FC">
        <w:rPr>
          <w:rFonts w:ascii="仿宋" w:eastAsia="仿宋" w:hAnsi="仿宋" w:cs="Times New Roman" w:hint="eastAsia"/>
          <w:sz w:val="28"/>
          <w:szCs w:val="21"/>
        </w:rPr>
        <w:t>若项目</w:t>
      </w:r>
      <w:proofErr w:type="gramEnd"/>
      <w:r w:rsidR="00C664FC">
        <w:rPr>
          <w:rFonts w:ascii="仿宋" w:eastAsia="仿宋" w:hAnsi="仿宋" w:cs="Times New Roman" w:hint="eastAsia"/>
          <w:sz w:val="28"/>
          <w:szCs w:val="21"/>
        </w:rPr>
        <w:t>仍然未整改到位，</w:t>
      </w:r>
      <w:r w:rsidR="00401D32">
        <w:rPr>
          <w:rFonts w:ascii="仿宋" w:eastAsia="仿宋" w:hAnsi="仿宋" w:cs="Times New Roman" w:hint="eastAsia"/>
          <w:sz w:val="28"/>
          <w:szCs w:val="21"/>
        </w:rPr>
        <w:t>建设单位应及时组织设计单位进行整改，并在</w:t>
      </w:r>
      <w:r w:rsidR="00EC671E">
        <w:rPr>
          <w:rFonts w:ascii="仿宋" w:eastAsia="仿宋" w:hAnsi="仿宋" w:cs="Times New Roman" w:hint="eastAsia"/>
          <w:sz w:val="28"/>
          <w:szCs w:val="21"/>
        </w:rPr>
        <w:t>3</w:t>
      </w:r>
      <w:r w:rsidR="00401D32">
        <w:rPr>
          <w:rFonts w:ascii="仿宋" w:eastAsia="仿宋" w:hAnsi="仿宋" w:cs="Times New Roman" w:hint="eastAsia"/>
          <w:sz w:val="28"/>
          <w:szCs w:val="21"/>
        </w:rPr>
        <w:t>个工作日内将整改图纸重新上传</w:t>
      </w:r>
      <w:r w:rsidR="002B0DC0">
        <w:rPr>
          <w:rFonts w:ascii="仿宋" w:eastAsia="仿宋" w:hAnsi="仿宋" w:cs="Times New Roman" w:hint="eastAsia"/>
          <w:sz w:val="28"/>
          <w:szCs w:val="21"/>
        </w:rPr>
        <w:t>复审</w:t>
      </w:r>
      <w:r w:rsidR="00D22E95">
        <w:rPr>
          <w:rFonts w:ascii="仿宋" w:eastAsia="仿宋" w:hAnsi="仿宋" w:cs="Times New Roman" w:hint="eastAsia"/>
          <w:sz w:val="28"/>
          <w:szCs w:val="21"/>
        </w:rPr>
        <w:t>。</w:t>
      </w:r>
    </w:p>
    <w:p w:rsidR="00D22E95" w:rsidRDefault="00033EEB" w:rsidP="00AB60A2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4</w:t>
      </w:r>
      <w:r w:rsidR="00D22E95">
        <w:rPr>
          <w:rFonts w:ascii="仿宋" w:eastAsia="仿宋" w:hAnsi="仿宋" w:cs="Times New Roman" w:hint="eastAsia"/>
          <w:sz w:val="28"/>
          <w:szCs w:val="21"/>
        </w:rPr>
        <w:t>、复审第二轮审查结束后，</w:t>
      </w:r>
      <w:proofErr w:type="gramStart"/>
      <w:r w:rsidR="00D22E95">
        <w:rPr>
          <w:rFonts w:ascii="仿宋" w:eastAsia="仿宋" w:hAnsi="仿宋" w:cs="Times New Roman" w:hint="eastAsia"/>
          <w:sz w:val="28"/>
          <w:szCs w:val="21"/>
        </w:rPr>
        <w:t>若项目</w:t>
      </w:r>
      <w:proofErr w:type="gramEnd"/>
      <w:r w:rsidR="00D22E95">
        <w:rPr>
          <w:rFonts w:ascii="仿宋" w:eastAsia="仿宋" w:hAnsi="仿宋" w:cs="Times New Roman" w:hint="eastAsia"/>
          <w:sz w:val="28"/>
          <w:szCs w:val="21"/>
        </w:rPr>
        <w:t>仍然未整改到位，建设单位应及时组织设计单位进行整改，并在</w:t>
      </w:r>
      <w:r w:rsidR="008E351F">
        <w:rPr>
          <w:rFonts w:ascii="仿宋" w:eastAsia="仿宋" w:hAnsi="仿宋" w:cs="Times New Roman" w:hint="eastAsia"/>
          <w:sz w:val="28"/>
          <w:szCs w:val="21"/>
        </w:rPr>
        <w:t>3</w:t>
      </w:r>
      <w:r w:rsidR="00D22E95">
        <w:rPr>
          <w:rFonts w:ascii="仿宋" w:eastAsia="仿宋" w:hAnsi="仿宋" w:cs="Times New Roman" w:hint="eastAsia"/>
          <w:sz w:val="28"/>
          <w:szCs w:val="21"/>
        </w:rPr>
        <w:t>个工作日内将整改图纸重新上</w:t>
      </w:r>
      <w:r w:rsidR="00D22E95">
        <w:rPr>
          <w:rFonts w:ascii="仿宋" w:eastAsia="仿宋" w:hAnsi="仿宋" w:cs="Times New Roman" w:hint="eastAsia"/>
          <w:sz w:val="28"/>
          <w:szCs w:val="21"/>
        </w:rPr>
        <w:lastRenderedPageBreak/>
        <w:t>传复审。</w:t>
      </w:r>
      <w:r w:rsidR="00B85BF0">
        <w:rPr>
          <w:rFonts w:ascii="仿宋" w:eastAsia="仿宋" w:hAnsi="仿宋" w:cs="Times New Roman" w:hint="eastAsia"/>
          <w:sz w:val="28"/>
          <w:szCs w:val="21"/>
        </w:rPr>
        <w:t>本轮复审后即形成该项目最终审查意见，审查机构不再接受整改复审。</w:t>
      </w:r>
    </w:p>
    <w:p w:rsidR="00B85BF0" w:rsidRPr="00B85BF0" w:rsidRDefault="00033EEB" w:rsidP="00AB60A2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5</w:t>
      </w:r>
      <w:r w:rsidR="00B85BF0">
        <w:rPr>
          <w:rFonts w:ascii="仿宋" w:eastAsia="仿宋" w:hAnsi="仿宋" w:cs="Times New Roman" w:hint="eastAsia"/>
          <w:sz w:val="28"/>
          <w:szCs w:val="21"/>
        </w:rPr>
        <w:t>、经审查合格或整改复审后合格的项目，由审查机构发放消防设计专项</w:t>
      </w:r>
      <w:r w:rsidR="00216A8E">
        <w:rPr>
          <w:rFonts w:ascii="仿宋" w:eastAsia="仿宋" w:hAnsi="仿宋" w:cs="Times New Roman" w:hint="eastAsia"/>
          <w:sz w:val="28"/>
          <w:szCs w:val="21"/>
        </w:rPr>
        <w:t>技术</w:t>
      </w:r>
      <w:r w:rsidR="00B85BF0">
        <w:rPr>
          <w:rFonts w:ascii="仿宋" w:eastAsia="仿宋" w:hAnsi="仿宋" w:cs="Times New Roman" w:hint="eastAsia"/>
          <w:sz w:val="28"/>
          <w:szCs w:val="21"/>
        </w:rPr>
        <w:t>审查告知书；经两次复审仍然存在问题的项目</w:t>
      </w:r>
      <w:r w:rsidR="0047752C">
        <w:rPr>
          <w:rFonts w:ascii="仿宋" w:eastAsia="仿宋" w:hAnsi="仿宋" w:cs="Times New Roman" w:hint="eastAsia"/>
          <w:sz w:val="28"/>
          <w:szCs w:val="21"/>
        </w:rPr>
        <w:t>，由审查机构发放消防设计专项</w:t>
      </w:r>
      <w:r w:rsidR="00216A8E">
        <w:rPr>
          <w:rFonts w:ascii="仿宋" w:eastAsia="仿宋" w:hAnsi="仿宋" w:cs="Times New Roman" w:hint="eastAsia"/>
          <w:sz w:val="28"/>
          <w:szCs w:val="21"/>
        </w:rPr>
        <w:t>技术</w:t>
      </w:r>
      <w:r w:rsidR="0047752C">
        <w:rPr>
          <w:rFonts w:ascii="仿宋" w:eastAsia="仿宋" w:hAnsi="仿宋" w:cs="Times New Roman" w:hint="eastAsia"/>
          <w:sz w:val="28"/>
          <w:szCs w:val="21"/>
        </w:rPr>
        <w:t>审查不合格告知书。</w:t>
      </w:r>
    </w:p>
    <w:p w:rsidR="0068031F" w:rsidRDefault="00401D32" w:rsidP="00347837">
      <w:pPr>
        <w:spacing w:line="560" w:lineRule="exact"/>
        <w:rPr>
          <w:rFonts w:ascii="黑体" w:eastAsia="黑体"/>
          <w:sz w:val="32"/>
          <w:szCs w:val="40"/>
        </w:rPr>
      </w:pPr>
      <w:r w:rsidRPr="00401D32">
        <w:rPr>
          <w:rFonts w:ascii="黑体" w:eastAsia="黑体" w:hint="eastAsia"/>
          <w:sz w:val="32"/>
          <w:szCs w:val="40"/>
        </w:rPr>
        <w:t>五</w:t>
      </w:r>
      <w:r w:rsidR="00347837" w:rsidRPr="00347837">
        <w:rPr>
          <w:rFonts w:ascii="黑体" w:eastAsia="黑体" w:hint="eastAsia"/>
          <w:sz w:val="32"/>
          <w:szCs w:val="40"/>
        </w:rPr>
        <w:t>、其他</w:t>
      </w:r>
      <w:r w:rsidR="00180674">
        <w:rPr>
          <w:rFonts w:ascii="黑体" w:eastAsia="黑体" w:hint="eastAsia"/>
          <w:sz w:val="32"/>
          <w:szCs w:val="40"/>
        </w:rPr>
        <w:t>要求</w:t>
      </w:r>
    </w:p>
    <w:p w:rsidR="00347837" w:rsidRDefault="00C82FB5" w:rsidP="00180674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1、</w:t>
      </w:r>
      <w:r w:rsidR="006B5E1F">
        <w:rPr>
          <w:rFonts w:ascii="仿宋" w:eastAsia="仿宋" w:hAnsi="仿宋" w:cs="Times New Roman" w:hint="eastAsia"/>
          <w:sz w:val="28"/>
          <w:szCs w:val="21"/>
        </w:rPr>
        <w:t>按规定需申报</w:t>
      </w:r>
      <w:r w:rsidR="00180674" w:rsidRPr="00180674">
        <w:rPr>
          <w:rFonts w:ascii="仿宋" w:eastAsia="仿宋" w:hAnsi="仿宋" w:cs="Times New Roman" w:hint="eastAsia"/>
          <w:sz w:val="28"/>
          <w:szCs w:val="21"/>
        </w:rPr>
        <w:t>审查的图纸</w:t>
      </w:r>
      <w:r w:rsidR="00FA21C4">
        <w:rPr>
          <w:rFonts w:ascii="仿宋" w:eastAsia="仿宋" w:hAnsi="仿宋" w:cs="Times New Roman" w:hint="eastAsia"/>
          <w:sz w:val="28"/>
          <w:szCs w:val="21"/>
        </w:rPr>
        <w:t>文件</w:t>
      </w:r>
      <w:r w:rsidR="00180674" w:rsidRPr="00180674">
        <w:rPr>
          <w:rFonts w:ascii="仿宋" w:eastAsia="仿宋" w:hAnsi="仿宋" w:cs="Times New Roman" w:hint="eastAsia"/>
          <w:sz w:val="28"/>
          <w:szCs w:val="21"/>
        </w:rPr>
        <w:t>，均推送至图纸资料文件夹中</w:t>
      </w:r>
      <w:r w:rsidR="00180674">
        <w:rPr>
          <w:rFonts w:ascii="仿宋" w:eastAsia="仿宋" w:hAnsi="仿宋" w:cs="Times New Roman" w:hint="eastAsia"/>
          <w:sz w:val="28"/>
          <w:szCs w:val="21"/>
        </w:rPr>
        <w:t>；</w:t>
      </w:r>
    </w:p>
    <w:p w:rsidR="00180674" w:rsidRDefault="00C82FB5" w:rsidP="00C82FB5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2、审查所需的原设计图纸</w:t>
      </w:r>
      <w:r w:rsidR="00BB3903">
        <w:rPr>
          <w:rFonts w:ascii="仿宋" w:eastAsia="仿宋" w:hAnsi="仿宋" w:cs="Times New Roman" w:hint="eastAsia"/>
          <w:sz w:val="28"/>
          <w:szCs w:val="21"/>
        </w:rPr>
        <w:t>文件</w:t>
      </w:r>
      <w:r>
        <w:rPr>
          <w:rFonts w:ascii="仿宋" w:eastAsia="仿宋" w:hAnsi="仿宋" w:cs="Times New Roman" w:hint="eastAsia"/>
          <w:sz w:val="28"/>
          <w:szCs w:val="21"/>
        </w:rPr>
        <w:t>，均推送至原设计图（竣工图）文件夹中；</w:t>
      </w:r>
    </w:p>
    <w:p w:rsidR="00C82FB5" w:rsidRDefault="00C82FB5" w:rsidP="00C82FB5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3、</w:t>
      </w:r>
      <w:r w:rsidR="00B3309D">
        <w:rPr>
          <w:rFonts w:ascii="仿宋" w:eastAsia="仿宋" w:hAnsi="仿宋" w:cs="Times New Roman" w:hint="eastAsia"/>
          <w:sz w:val="28"/>
          <w:szCs w:val="21"/>
        </w:rPr>
        <w:t>相关专业计算</w:t>
      </w:r>
      <w:proofErr w:type="gramStart"/>
      <w:r w:rsidR="00B3309D">
        <w:rPr>
          <w:rFonts w:ascii="仿宋" w:eastAsia="仿宋" w:hAnsi="仿宋" w:cs="Times New Roman" w:hint="eastAsia"/>
          <w:sz w:val="28"/>
          <w:szCs w:val="21"/>
        </w:rPr>
        <w:t>书</w:t>
      </w:r>
      <w:r w:rsidR="00194242">
        <w:rPr>
          <w:rFonts w:ascii="仿宋" w:eastAsia="仿宋" w:hAnsi="仿宋" w:cs="Times New Roman" w:hint="eastAsia"/>
          <w:sz w:val="28"/>
          <w:szCs w:val="21"/>
        </w:rPr>
        <w:t>文件</w:t>
      </w:r>
      <w:proofErr w:type="gramEnd"/>
      <w:r w:rsidR="00B3309D">
        <w:rPr>
          <w:rFonts w:ascii="仿宋" w:eastAsia="仿宋" w:hAnsi="仿宋" w:cs="Times New Roman" w:hint="eastAsia"/>
          <w:sz w:val="28"/>
          <w:szCs w:val="21"/>
        </w:rPr>
        <w:t>均推送至相关专业计算书文件夹中</w:t>
      </w:r>
      <w:r w:rsidR="0041545D">
        <w:rPr>
          <w:rFonts w:ascii="仿宋" w:eastAsia="仿宋" w:hAnsi="仿宋" w:cs="Times New Roman" w:hint="eastAsia"/>
          <w:sz w:val="28"/>
          <w:szCs w:val="21"/>
        </w:rPr>
        <w:t>；</w:t>
      </w:r>
    </w:p>
    <w:p w:rsidR="0041545D" w:rsidRDefault="0041545D" w:rsidP="00C82FB5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1"/>
        </w:rPr>
      </w:pPr>
      <w:r>
        <w:rPr>
          <w:rFonts w:ascii="仿宋" w:eastAsia="仿宋" w:hAnsi="仿宋" w:cs="Times New Roman" w:hint="eastAsia"/>
          <w:sz w:val="28"/>
          <w:szCs w:val="21"/>
        </w:rPr>
        <w:t>4、其他一系列数字化文件上</w:t>
      </w:r>
      <w:proofErr w:type="gramStart"/>
      <w:r>
        <w:rPr>
          <w:rFonts w:ascii="仿宋" w:eastAsia="仿宋" w:hAnsi="仿宋" w:cs="Times New Roman" w:hint="eastAsia"/>
          <w:sz w:val="28"/>
          <w:szCs w:val="21"/>
        </w:rPr>
        <w:t>传要求</w:t>
      </w:r>
      <w:proofErr w:type="gramEnd"/>
      <w:r>
        <w:rPr>
          <w:rFonts w:ascii="仿宋" w:eastAsia="仿宋" w:hAnsi="仿宋" w:cs="Times New Roman" w:hint="eastAsia"/>
          <w:sz w:val="28"/>
          <w:szCs w:val="21"/>
        </w:rPr>
        <w:t>详见《</w:t>
      </w:r>
      <w:r w:rsidRPr="0041545D">
        <w:rPr>
          <w:rFonts w:ascii="仿宋" w:eastAsia="仿宋" w:hAnsi="仿宋" w:cs="Times New Roman" w:hint="eastAsia"/>
          <w:sz w:val="28"/>
          <w:szCs w:val="21"/>
        </w:rPr>
        <w:t>数字化统一审查施工图文件上传须知</w:t>
      </w:r>
      <w:r>
        <w:rPr>
          <w:rFonts w:ascii="仿宋" w:eastAsia="仿宋" w:hAnsi="仿宋" w:cs="Times New Roman" w:hint="eastAsia"/>
          <w:sz w:val="28"/>
          <w:szCs w:val="21"/>
        </w:rPr>
        <w:t>》。</w:t>
      </w:r>
    </w:p>
    <w:p w:rsidR="00401D32" w:rsidRPr="00401D32" w:rsidRDefault="00401D32" w:rsidP="00401D32">
      <w:pPr>
        <w:spacing w:line="560" w:lineRule="exact"/>
        <w:rPr>
          <w:rFonts w:ascii="黑体" w:eastAsia="黑体"/>
          <w:sz w:val="32"/>
          <w:szCs w:val="40"/>
        </w:rPr>
      </w:pPr>
    </w:p>
    <w:p w:rsidR="00C82FB5" w:rsidRPr="00C82FB5" w:rsidRDefault="00C82FB5" w:rsidP="00180674">
      <w:pPr>
        <w:spacing w:line="560" w:lineRule="exact"/>
        <w:ind w:firstLine="570"/>
        <w:rPr>
          <w:rFonts w:ascii="仿宋" w:eastAsia="仿宋" w:hAnsi="仿宋" w:cs="Times New Roman"/>
          <w:sz w:val="28"/>
          <w:szCs w:val="21"/>
        </w:rPr>
      </w:pPr>
    </w:p>
    <w:sectPr w:rsidR="00C82FB5" w:rsidRPr="00C8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00" w:rsidRDefault="00666D00" w:rsidP="00AA59F9">
      <w:r>
        <w:separator/>
      </w:r>
    </w:p>
  </w:endnote>
  <w:endnote w:type="continuationSeparator" w:id="0">
    <w:p w:rsidR="00666D00" w:rsidRDefault="00666D00" w:rsidP="00AA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00" w:rsidRDefault="00666D00" w:rsidP="00AA59F9">
      <w:r>
        <w:separator/>
      </w:r>
    </w:p>
  </w:footnote>
  <w:footnote w:type="continuationSeparator" w:id="0">
    <w:p w:rsidR="00666D00" w:rsidRDefault="00666D00" w:rsidP="00AA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26"/>
    <w:rsid w:val="00033EEB"/>
    <w:rsid w:val="00090AC9"/>
    <w:rsid w:val="000B4A9D"/>
    <w:rsid w:val="00127EAF"/>
    <w:rsid w:val="00157BD0"/>
    <w:rsid w:val="00180674"/>
    <w:rsid w:val="00194242"/>
    <w:rsid w:val="00216A8E"/>
    <w:rsid w:val="00220CA7"/>
    <w:rsid w:val="00237558"/>
    <w:rsid w:val="002B0DC0"/>
    <w:rsid w:val="003160B6"/>
    <w:rsid w:val="00347837"/>
    <w:rsid w:val="00371403"/>
    <w:rsid w:val="003C4826"/>
    <w:rsid w:val="00401D32"/>
    <w:rsid w:val="0041545D"/>
    <w:rsid w:val="0047752C"/>
    <w:rsid w:val="00555247"/>
    <w:rsid w:val="005A46FF"/>
    <w:rsid w:val="005A72F4"/>
    <w:rsid w:val="005B0878"/>
    <w:rsid w:val="00616363"/>
    <w:rsid w:val="00666D00"/>
    <w:rsid w:val="0068031F"/>
    <w:rsid w:val="006B5E1F"/>
    <w:rsid w:val="007357C2"/>
    <w:rsid w:val="007952AF"/>
    <w:rsid w:val="007F2292"/>
    <w:rsid w:val="008065A3"/>
    <w:rsid w:val="008071F7"/>
    <w:rsid w:val="008B2326"/>
    <w:rsid w:val="008D332A"/>
    <w:rsid w:val="008E351F"/>
    <w:rsid w:val="00912D73"/>
    <w:rsid w:val="0092434B"/>
    <w:rsid w:val="00955FDF"/>
    <w:rsid w:val="00A1425A"/>
    <w:rsid w:val="00A41747"/>
    <w:rsid w:val="00A47285"/>
    <w:rsid w:val="00A55E23"/>
    <w:rsid w:val="00A76110"/>
    <w:rsid w:val="00AA59F9"/>
    <w:rsid w:val="00AB60A2"/>
    <w:rsid w:val="00B266A2"/>
    <w:rsid w:val="00B3309D"/>
    <w:rsid w:val="00B419DF"/>
    <w:rsid w:val="00B85BF0"/>
    <w:rsid w:val="00BB3903"/>
    <w:rsid w:val="00C420E1"/>
    <w:rsid w:val="00C46067"/>
    <w:rsid w:val="00C664FC"/>
    <w:rsid w:val="00C80653"/>
    <w:rsid w:val="00C82FB5"/>
    <w:rsid w:val="00D22E95"/>
    <w:rsid w:val="00E67AB6"/>
    <w:rsid w:val="00E95694"/>
    <w:rsid w:val="00EC671E"/>
    <w:rsid w:val="00F54DC6"/>
    <w:rsid w:val="00FA21C4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4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4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lingjianhong</dc:creator>
  <cp:keywords/>
  <dc:description/>
  <cp:lastModifiedBy>Windows 用户</cp:lastModifiedBy>
  <cp:revision>127</cp:revision>
  <dcterms:created xsi:type="dcterms:W3CDTF">2019-07-20T10:07:00Z</dcterms:created>
  <dcterms:modified xsi:type="dcterms:W3CDTF">2019-11-12T07:27:00Z</dcterms:modified>
</cp:coreProperties>
</file>